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328" w:rsidRDefault="00380328" w:rsidP="00380328">
      <w:pPr>
        <w:ind w:left="-567"/>
        <w:rPr>
          <w:rFonts w:ascii="Arial" w:hAnsi="Arial" w:cs="Arial"/>
          <w:b/>
          <w:bCs/>
          <w:u w:val="single"/>
          <w:lang w:val="es-MX"/>
        </w:rPr>
      </w:pPr>
    </w:p>
    <w:p w:rsidR="00222A5F" w:rsidRDefault="00935635" w:rsidP="00935635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b/>
          <w:u w:val="single"/>
          <w:lang w:val="es-MX"/>
        </w:rPr>
        <w:t>SOLICITUD DE PERMISO DE CUSTODIA Y GUARDA</w:t>
      </w:r>
    </w:p>
    <w:p w:rsidR="00DB3C36" w:rsidRDefault="00DB3C36" w:rsidP="00222A5F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222A5F" w:rsidRDefault="00222A5F" w:rsidP="00222A5F">
      <w:pPr>
        <w:widowControl w:val="0"/>
        <w:ind w:right="10"/>
        <w:jc w:val="both"/>
        <w:rPr>
          <w:rFonts w:ascii="Arial" w:hAnsi="Arial" w:cs="Arial"/>
          <w:b/>
          <w:bCs/>
          <w:lang w:val="es-MX"/>
        </w:rPr>
      </w:pPr>
    </w:p>
    <w:p w:rsidR="00C52C72" w:rsidRDefault="00C52C72" w:rsidP="00A32167">
      <w:pPr>
        <w:jc w:val="both"/>
        <w:rPr>
          <w:rFonts w:ascii="Arial" w:hAnsi="Arial" w:cs="Arial"/>
          <w:b/>
          <w:lang w:val="es-MX"/>
        </w:rPr>
      </w:pPr>
    </w:p>
    <w:p w:rsidR="00C952B0" w:rsidRDefault="00935635" w:rsidP="00117337">
      <w:pPr>
        <w:pStyle w:val="Ttulo2"/>
        <w:ind w:firstLine="1701"/>
        <w:rPr>
          <w:bCs w:val="0"/>
          <w:u w:val="none"/>
        </w:rPr>
      </w:pPr>
      <w:r w:rsidRPr="002E0B39">
        <w:rPr>
          <w:bCs w:val="0"/>
          <w:u w:val="none"/>
        </w:rPr>
        <w:t>En la ciudad de …………………………… Provincia de Misiones</w:t>
      </w:r>
      <w:r w:rsidR="009054B0">
        <w:rPr>
          <w:bCs w:val="0"/>
          <w:u w:val="none"/>
        </w:rPr>
        <w:t xml:space="preserve"> a los</w:t>
      </w:r>
      <w:r w:rsidR="00BA7D1E">
        <w:rPr>
          <w:bCs w:val="0"/>
          <w:u w:val="none"/>
        </w:rPr>
        <w:t xml:space="preserve"> </w:t>
      </w:r>
      <w:r w:rsidR="00CA64C1">
        <w:rPr>
          <w:bCs w:val="0"/>
          <w:u w:val="none"/>
        </w:rPr>
        <w:t>……………</w:t>
      </w:r>
      <w:r w:rsidR="00BA7D1E">
        <w:rPr>
          <w:bCs w:val="0"/>
          <w:u w:val="none"/>
        </w:rPr>
        <w:t xml:space="preserve"> </w:t>
      </w:r>
      <w:r w:rsidR="00CA64C1">
        <w:rPr>
          <w:bCs w:val="0"/>
          <w:u w:val="none"/>
        </w:rPr>
        <w:t>días del mes de</w:t>
      </w:r>
      <w:r w:rsidR="00BA7D1E">
        <w:rPr>
          <w:bCs w:val="0"/>
          <w:u w:val="none"/>
        </w:rPr>
        <w:t xml:space="preserve"> </w:t>
      </w:r>
      <w:r w:rsidR="00CA64C1">
        <w:rPr>
          <w:bCs w:val="0"/>
          <w:u w:val="none"/>
        </w:rPr>
        <w:t>………………………………</w:t>
      </w:r>
      <w:r w:rsidR="00BA7D1E">
        <w:rPr>
          <w:bCs w:val="0"/>
          <w:u w:val="none"/>
        </w:rPr>
        <w:t xml:space="preserve"> del año ……………… </w:t>
      </w:r>
      <w:r w:rsidRPr="002E0B39">
        <w:rPr>
          <w:bCs w:val="0"/>
          <w:u w:val="none"/>
        </w:rPr>
        <w:t xml:space="preserve">el Sr/a </w:t>
      </w:r>
      <w:r w:rsidR="00BA7D1E" w:rsidRPr="002E0B39">
        <w:rPr>
          <w:bCs w:val="0"/>
          <w:u w:val="none"/>
        </w:rPr>
        <w:t>…………………………………………………………………</w:t>
      </w:r>
      <w:r w:rsidR="00BA7D1E">
        <w:rPr>
          <w:bCs w:val="0"/>
          <w:u w:val="none"/>
        </w:rPr>
        <w:t xml:space="preserve">. </w:t>
      </w:r>
      <w:r w:rsidRPr="002E0B39">
        <w:rPr>
          <w:bCs w:val="0"/>
          <w:u w:val="none"/>
        </w:rPr>
        <w:t>ADJUDICATARIO</w:t>
      </w:r>
      <w:r w:rsidR="00CA64C1">
        <w:rPr>
          <w:bCs w:val="0"/>
          <w:u w:val="none"/>
        </w:rPr>
        <w:t xml:space="preserve"> de la vivienda</w:t>
      </w:r>
      <w:r w:rsidR="00BA7D1E">
        <w:rPr>
          <w:bCs w:val="0"/>
          <w:u w:val="none"/>
        </w:rPr>
        <w:t xml:space="preserve"> ……………………………………………………………………… </w:t>
      </w:r>
      <w:r w:rsidRPr="002E0B39">
        <w:rPr>
          <w:bCs w:val="0"/>
          <w:u w:val="none"/>
        </w:rPr>
        <w:t>entrega en custodia y guarda la vivienda mencionada precedentemente al Sr/a…………………………………………………………………</w:t>
      </w:r>
      <w:r w:rsidR="00107E65">
        <w:rPr>
          <w:bCs w:val="0"/>
          <w:u w:val="none"/>
        </w:rPr>
        <w:t>.</w:t>
      </w:r>
      <w:r w:rsidR="00BA7D1E">
        <w:rPr>
          <w:bCs w:val="0"/>
          <w:u w:val="none"/>
        </w:rPr>
        <w:t xml:space="preserve"> </w:t>
      </w:r>
      <w:r w:rsidR="002E0B39">
        <w:rPr>
          <w:bCs w:val="0"/>
          <w:u w:val="none"/>
        </w:rPr>
        <w:t>DNI</w:t>
      </w:r>
      <w:r w:rsidR="00BA7D1E">
        <w:rPr>
          <w:bCs w:val="0"/>
          <w:u w:val="none"/>
        </w:rPr>
        <w:t xml:space="preserve"> </w:t>
      </w:r>
      <w:r w:rsidR="00117337">
        <w:rPr>
          <w:bCs w:val="0"/>
          <w:u w:val="none"/>
        </w:rPr>
        <w:t>……………………</w:t>
      </w:r>
      <w:r w:rsidR="002E0B39">
        <w:rPr>
          <w:bCs w:val="0"/>
          <w:u w:val="none"/>
        </w:rPr>
        <w:t xml:space="preserve"> de nacionalidad</w:t>
      </w:r>
      <w:r w:rsidR="00BA7D1E">
        <w:rPr>
          <w:bCs w:val="0"/>
          <w:u w:val="none"/>
        </w:rPr>
        <w:t xml:space="preserve"> </w:t>
      </w:r>
      <w:r w:rsidR="00480A7B">
        <w:rPr>
          <w:bCs w:val="0"/>
          <w:u w:val="none"/>
        </w:rPr>
        <w:t>……………………</w:t>
      </w:r>
      <w:r w:rsidR="00BA7D1E">
        <w:rPr>
          <w:bCs w:val="0"/>
          <w:u w:val="none"/>
        </w:rPr>
        <w:t>…… por el té</w:t>
      </w:r>
      <w:r w:rsidRPr="002E0B39">
        <w:rPr>
          <w:bCs w:val="0"/>
          <w:u w:val="none"/>
        </w:rPr>
        <w:t xml:space="preserve">rmino de </w:t>
      </w:r>
      <w:r w:rsidR="00480A7B" w:rsidRPr="002E0B39">
        <w:rPr>
          <w:bCs w:val="0"/>
          <w:u w:val="none"/>
        </w:rPr>
        <w:t xml:space="preserve">doce </w:t>
      </w:r>
      <w:r w:rsidRPr="002E0B39">
        <w:rPr>
          <w:bCs w:val="0"/>
          <w:u w:val="none"/>
        </w:rPr>
        <w:t xml:space="preserve">(12) meses. Al </w:t>
      </w:r>
      <w:r w:rsidR="00CA64C1">
        <w:rPr>
          <w:bCs w:val="0"/>
          <w:u w:val="none"/>
        </w:rPr>
        <w:t xml:space="preserve">finalizar </w:t>
      </w:r>
      <w:r w:rsidRPr="002E0B39">
        <w:rPr>
          <w:bCs w:val="0"/>
          <w:u w:val="none"/>
        </w:rPr>
        <w:t xml:space="preserve">dicho plazo </w:t>
      </w:r>
      <w:r w:rsidR="00CE5098">
        <w:rPr>
          <w:bCs w:val="0"/>
          <w:u w:val="none"/>
        </w:rPr>
        <w:t xml:space="preserve">éste </w:t>
      </w:r>
      <w:r w:rsidRPr="002E0B39">
        <w:rPr>
          <w:bCs w:val="0"/>
          <w:u w:val="none"/>
        </w:rPr>
        <w:t xml:space="preserve">deberá devolverla al adjudicatario. </w:t>
      </w:r>
    </w:p>
    <w:p w:rsidR="00D352E2" w:rsidRDefault="00CA64C1" w:rsidP="00CA64C1">
      <w:pPr>
        <w:pStyle w:val="Ttulo2"/>
        <w:ind w:firstLine="1701"/>
        <w:rPr>
          <w:bCs w:val="0"/>
          <w:u w:val="none"/>
        </w:rPr>
      </w:pPr>
      <w:r>
        <w:rPr>
          <w:bCs w:val="0"/>
          <w:u w:val="none"/>
        </w:rPr>
        <w:t>El custodio tendrá la obligación de</w:t>
      </w:r>
      <w:r w:rsidR="00935635" w:rsidRPr="002E0B39">
        <w:rPr>
          <w:bCs w:val="0"/>
          <w:u w:val="none"/>
        </w:rPr>
        <w:t xml:space="preserve"> cuidar y conservar en buen estado la</w:t>
      </w:r>
      <w:r w:rsidR="009054B0">
        <w:rPr>
          <w:bCs w:val="0"/>
          <w:u w:val="none"/>
        </w:rPr>
        <w:t xml:space="preserve"> vivienda, sin poder alterar </w:t>
      </w:r>
      <w:r w:rsidR="00935635" w:rsidRPr="002E0B39">
        <w:rPr>
          <w:bCs w:val="0"/>
          <w:u w:val="none"/>
        </w:rPr>
        <w:t xml:space="preserve">el destino por el cual el I.PRO.D.HA  </w:t>
      </w:r>
      <w:r>
        <w:rPr>
          <w:bCs w:val="0"/>
          <w:u w:val="none"/>
        </w:rPr>
        <w:t>hizo entrega de</w:t>
      </w:r>
      <w:r w:rsidR="00D352E2">
        <w:rPr>
          <w:bCs w:val="0"/>
          <w:u w:val="none"/>
        </w:rPr>
        <w:t xml:space="preserve"> la misma </w:t>
      </w:r>
      <w:r w:rsidR="00935635" w:rsidRPr="002E0B39">
        <w:rPr>
          <w:bCs w:val="0"/>
          <w:u w:val="none"/>
        </w:rPr>
        <w:t xml:space="preserve">al adjudicatario. </w:t>
      </w:r>
      <w:r>
        <w:rPr>
          <w:bCs w:val="0"/>
          <w:u w:val="none"/>
        </w:rPr>
        <w:t>B</w:t>
      </w:r>
      <w:r w:rsidR="002E0B39" w:rsidRPr="002E0B39">
        <w:rPr>
          <w:bCs w:val="0"/>
          <w:u w:val="none"/>
        </w:rPr>
        <w:t>ajo ninguna circunstancia est</w:t>
      </w:r>
      <w:r w:rsidR="00C952B0">
        <w:rPr>
          <w:bCs w:val="0"/>
          <w:u w:val="none"/>
        </w:rPr>
        <w:t>e compromiso de guarda generar</w:t>
      </w:r>
      <w:r w:rsidR="00C952B0" w:rsidRPr="002E0B39">
        <w:rPr>
          <w:bCs w:val="0"/>
          <w:u w:val="none"/>
        </w:rPr>
        <w:t>á</w:t>
      </w:r>
      <w:r w:rsidR="00CE5098" w:rsidRPr="00CE5098">
        <w:rPr>
          <w:bCs w:val="0"/>
          <w:u w:val="none"/>
        </w:rPr>
        <w:t xml:space="preserve"> </w:t>
      </w:r>
      <w:r w:rsidR="00CE5098" w:rsidRPr="002E0B39">
        <w:rPr>
          <w:bCs w:val="0"/>
          <w:u w:val="none"/>
        </w:rPr>
        <w:t>derechos</w:t>
      </w:r>
      <w:r w:rsidR="00CE5098">
        <w:rPr>
          <w:bCs w:val="0"/>
          <w:u w:val="none"/>
        </w:rPr>
        <w:t xml:space="preserve"> al guardador</w:t>
      </w:r>
      <w:r w:rsidR="00480A7B">
        <w:rPr>
          <w:bCs w:val="0"/>
          <w:u w:val="none"/>
        </w:rPr>
        <w:t xml:space="preserve"> </w:t>
      </w:r>
      <w:r w:rsidRPr="002E0B39">
        <w:rPr>
          <w:bCs w:val="0"/>
          <w:u w:val="none"/>
        </w:rPr>
        <w:t>sobre el bien custodiado</w:t>
      </w:r>
      <w:r w:rsidR="002E0B39" w:rsidRPr="002E0B39">
        <w:rPr>
          <w:bCs w:val="0"/>
          <w:u w:val="none"/>
        </w:rPr>
        <w:t xml:space="preserve">. </w:t>
      </w:r>
    </w:p>
    <w:p w:rsidR="002E0B39" w:rsidRPr="00C952B0" w:rsidRDefault="00D352E2" w:rsidP="00CA64C1">
      <w:pPr>
        <w:pStyle w:val="Ttulo2"/>
        <w:ind w:firstLine="1701"/>
        <w:rPr>
          <w:bCs w:val="0"/>
          <w:u w:val="none"/>
        </w:rPr>
      </w:pPr>
      <w:r>
        <w:rPr>
          <w:bCs w:val="0"/>
          <w:u w:val="none"/>
        </w:rPr>
        <w:t>Se aclara que este documento</w:t>
      </w:r>
      <w:r w:rsidR="00CA64C1">
        <w:rPr>
          <w:bCs w:val="0"/>
          <w:u w:val="none"/>
        </w:rPr>
        <w:t xml:space="preserve"> tendrá</w:t>
      </w:r>
      <w:r>
        <w:rPr>
          <w:bCs w:val="0"/>
          <w:u w:val="none"/>
        </w:rPr>
        <w:t xml:space="preserve"> validez </w:t>
      </w:r>
      <w:r w:rsidR="00CA64C1">
        <w:rPr>
          <w:bCs w:val="0"/>
          <w:u w:val="none"/>
        </w:rPr>
        <w:t xml:space="preserve">UNICAMENTE desde </w:t>
      </w:r>
      <w:r w:rsidR="00107E65">
        <w:rPr>
          <w:bCs w:val="0"/>
          <w:u w:val="none"/>
        </w:rPr>
        <w:t xml:space="preserve">el momento de </w:t>
      </w:r>
      <w:r w:rsidR="00CA64C1">
        <w:rPr>
          <w:bCs w:val="0"/>
          <w:u w:val="none"/>
        </w:rPr>
        <w:t>su aprobación</w:t>
      </w:r>
      <w:r>
        <w:rPr>
          <w:bCs w:val="0"/>
          <w:u w:val="none"/>
        </w:rPr>
        <w:t xml:space="preserve"> por el Presidente del Instituto Provincial de Desarrollo Habitacional</w:t>
      </w:r>
      <w:r w:rsidR="00CA64C1">
        <w:rPr>
          <w:bCs w:val="0"/>
          <w:u w:val="none"/>
        </w:rPr>
        <w:t>. Asimismo</w:t>
      </w:r>
      <w:r w:rsidR="00CE5098">
        <w:rPr>
          <w:bCs w:val="0"/>
          <w:u w:val="none"/>
        </w:rPr>
        <w:t>,</w:t>
      </w:r>
      <w:r w:rsidR="00CA64C1">
        <w:rPr>
          <w:bCs w:val="0"/>
          <w:u w:val="none"/>
        </w:rPr>
        <w:t xml:space="preserve"> </w:t>
      </w:r>
      <w:r w:rsidR="00CE5098">
        <w:rPr>
          <w:bCs w:val="0"/>
          <w:u w:val="none"/>
        </w:rPr>
        <w:t xml:space="preserve">en caso de ser necesario </w:t>
      </w:r>
      <w:r w:rsidR="002E0B39" w:rsidRPr="00C952B0">
        <w:rPr>
          <w:bCs w:val="0"/>
          <w:u w:val="none"/>
        </w:rPr>
        <w:t xml:space="preserve">prorrogar </w:t>
      </w:r>
      <w:r w:rsidR="00B871E1">
        <w:rPr>
          <w:bCs w:val="0"/>
          <w:u w:val="none"/>
        </w:rPr>
        <w:t xml:space="preserve">el </w:t>
      </w:r>
      <w:r w:rsidR="002E0B39" w:rsidRPr="00C952B0">
        <w:rPr>
          <w:bCs w:val="0"/>
          <w:u w:val="none"/>
        </w:rPr>
        <w:t>plazo</w:t>
      </w:r>
      <w:r w:rsidR="00CE5098">
        <w:rPr>
          <w:bCs w:val="0"/>
          <w:u w:val="none"/>
        </w:rPr>
        <w:t>, se</w:t>
      </w:r>
      <w:r w:rsidR="002E0B39" w:rsidRPr="00C952B0">
        <w:rPr>
          <w:bCs w:val="0"/>
          <w:u w:val="none"/>
        </w:rPr>
        <w:t xml:space="preserve"> deberá </w:t>
      </w:r>
      <w:r w:rsidR="00CE5098">
        <w:rPr>
          <w:bCs w:val="0"/>
          <w:u w:val="none"/>
        </w:rPr>
        <w:t xml:space="preserve">efectuar </w:t>
      </w:r>
      <w:r w:rsidR="00107E65">
        <w:rPr>
          <w:bCs w:val="0"/>
          <w:u w:val="none"/>
        </w:rPr>
        <w:t>una nueva solicitud</w:t>
      </w:r>
      <w:r w:rsidR="00CE5098">
        <w:rPr>
          <w:bCs w:val="0"/>
          <w:u w:val="none"/>
        </w:rPr>
        <w:t>, siendo también facultad exclusiva del Presidente la decisión de autorizar la misma.-</w:t>
      </w:r>
    </w:p>
    <w:p w:rsidR="002E0B39" w:rsidRPr="00C952B0" w:rsidRDefault="002E0B39" w:rsidP="00CA64C1">
      <w:pPr>
        <w:jc w:val="both"/>
        <w:rPr>
          <w:b/>
          <w:lang w:val="es-MX"/>
        </w:rPr>
      </w:pPr>
    </w:p>
    <w:p w:rsidR="002E0B39" w:rsidRPr="002E0B39" w:rsidRDefault="002E0B39" w:rsidP="00CA64C1">
      <w:pPr>
        <w:pStyle w:val="Ttulo2"/>
        <w:ind w:firstLine="1701"/>
        <w:rPr>
          <w:bCs w:val="0"/>
          <w:u w:val="none"/>
        </w:rPr>
      </w:pPr>
      <w:r w:rsidRPr="002E0B39">
        <w:rPr>
          <w:bCs w:val="0"/>
          <w:u w:val="none"/>
        </w:rPr>
        <w:t>Se firman dos ejemplares de un mismo tenor y a un solo efecto.-</w:t>
      </w:r>
    </w:p>
    <w:p w:rsidR="002E0B39" w:rsidRDefault="002E0B39" w:rsidP="00CA64C1">
      <w:pPr>
        <w:jc w:val="both"/>
        <w:rPr>
          <w:rFonts w:ascii="Arial" w:eastAsia="Calibri" w:hAnsi="Arial" w:cs="Arial"/>
          <w:b/>
          <w:lang w:val="es-MX"/>
        </w:rPr>
      </w:pPr>
    </w:p>
    <w:p w:rsidR="002E0B39" w:rsidRDefault="002E0B39" w:rsidP="00CA64C1">
      <w:pPr>
        <w:jc w:val="both"/>
        <w:rPr>
          <w:rFonts w:ascii="Arial" w:eastAsia="Calibri" w:hAnsi="Arial" w:cs="Arial"/>
          <w:b/>
          <w:lang w:val="es-MX"/>
        </w:rPr>
      </w:pPr>
    </w:p>
    <w:p w:rsidR="002E0B39" w:rsidRDefault="002E0B39" w:rsidP="00CA64C1">
      <w:pPr>
        <w:jc w:val="both"/>
        <w:rPr>
          <w:rFonts w:ascii="Arial" w:eastAsia="Calibri" w:hAnsi="Arial" w:cs="Arial"/>
          <w:b/>
          <w:lang w:val="es-MX"/>
        </w:rPr>
      </w:pPr>
    </w:p>
    <w:p w:rsidR="00CC32DB" w:rsidRDefault="00CC32DB" w:rsidP="00CA64C1">
      <w:pPr>
        <w:jc w:val="both"/>
        <w:rPr>
          <w:rFonts w:ascii="Arial" w:eastAsia="Calibri" w:hAnsi="Arial" w:cs="Arial"/>
          <w:b/>
          <w:lang w:val="es-MX"/>
        </w:rPr>
      </w:pPr>
    </w:p>
    <w:p w:rsidR="002E0B39" w:rsidRDefault="002E0B39" w:rsidP="00CA64C1">
      <w:pPr>
        <w:jc w:val="both"/>
        <w:rPr>
          <w:rFonts w:ascii="Arial" w:eastAsia="Calibri" w:hAnsi="Arial" w:cs="Arial"/>
          <w:b/>
          <w:lang w:val="es-MX"/>
        </w:rPr>
      </w:pPr>
    </w:p>
    <w:p w:rsidR="002E0B39" w:rsidRDefault="002E0B39" w:rsidP="00CA64C1">
      <w:pPr>
        <w:jc w:val="both"/>
        <w:rPr>
          <w:rFonts w:ascii="Arial" w:eastAsia="Calibri" w:hAnsi="Arial" w:cs="Arial"/>
          <w:b/>
          <w:lang w:val="es-MX"/>
        </w:rPr>
      </w:pPr>
    </w:p>
    <w:p w:rsidR="009054B0" w:rsidRDefault="002E0B39" w:rsidP="00CA64C1">
      <w:pPr>
        <w:tabs>
          <w:tab w:val="left" w:pos="6495"/>
        </w:tabs>
        <w:jc w:val="both"/>
        <w:rPr>
          <w:rFonts w:ascii="Arial" w:eastAsia="Calibri" w:hAnsi="Arial" w:cs="Arial"/>
          <w:b/>
          <w:lang w:val="es-MX"/>
        </w:rPr>
      </w:pPr>
      <w:r>
        <w:rPr>
          <w:rFonts w:ascii="Arial" w:eastAsia="Calibri" w:hAnsi="Arial" w:cs="Arial"/>
          <w:b/>
          <w:lang w:val="es-MX"/>
        </w:rPr>
        <w:t>ADJUDICATARIO</w:t>
      </w:r>
      <w:r w:rsidR="009054B0">
        <w:rPr>
          <w:rFonts w:ascii="Arial" w:eastAsia="Calibri" w:hAnsi="Arial" w:cs="Arial"/>
          <w:b/>
          <w:lang w:val="es-MX"/>
        </w:rPr>
        <w:t xml:space="preserve"> (ACLARACION Y DNI)</w:t>
      </w:r>
    </w:p>
    <w:p w:rsidR="009054B0" w:rsidRDefault="009054B0" w:rsidP="00CA64C1">
      <w:pPr>
        <w:tabs>
          <w:tab w:val="left" w:pos="6495"/>
        </w:tabs>
        <w:jc w:val="both"/>
        <w:rPr>
          <w:rFonts w:ascii="Arial" w:eastAsia="Calibri" w:hAnsi="Arial" w:cs="Arial"/>
          <w:b/>
          <w:lang w:val="es-MX"/>
        </w:rPr>
      </w:pPr>
    </w:p>
    <w:p w:rsidR="00CC32DB" w:rsidRDefault="00CC32DB" w:rsidP="00CA64C1">
      <w:pPr>
        <w:tabs>
          <w:tab w:val="left" w:pos="6495"/>
        </w:tabs>
        <w:jc w:val="both"/>
        <w:rPr>
          <w:rFonts w:ascii="Arial" w:eastAsia="Calibri" w:hAnsi="Arial" w:cs="Arial"/>
          <w:b/>
          <w:lang w:val="es-MX"/>
        </w:rPr>
      </w:pPr>
    </w:p>
    <w:p w:rsidR="009054B0" w:rsidRDefault="009054B0" w:rsidP="009054B0">
      <w:pPr>
        <w:tabs>
          <w:tab w:val="left" w:pos="6495"/>
        </w:tabs>
        <w:rPr>
          <w:rFonts w:ascii="Arial" w:eastAsia="Calibri" w:hAnsi="Arial" w:cs="Arial"/>
          <w:b/>
          <w:lang w:val="es-MX"/>
        </w:rPr>
      </w:pPr>
    </w:p>
    <w:p w:rsidR="009054B0" w:rsidRDefault="009054B0" w:rsidP="009054B0">
      <w:pPr>
        <w:tabs>
          <w:tab w:val="left" w:pos="6495"/>
        </w:tabs>
        <w:rPr>
          <w:rFonts w:ascii="Arial" w:eastAsia="Calibri" w:hAnsi="Arial" w:cs="Arial"/>
          <w:b/>
          <w:lang w:val="es-MX"/>
        </w:rPr>
      </w:pPr>
    </w:p>
    <w:p w:rsidR="002E0B39" w:rsidRDefault="009054B0" w:rsidP="009054B0">
      <w:pPr>
        <w:tabs>
          <w:tab w:val="left" w:pos="6495"/>
        </w:tabs>
        <w:rPr>
          <w:rFonts w:ascii="Arial" w:eastAsia="Calibri" w:hAnsi="Arial" w:cs="Arial"/>
          <w:b/>
          <w:lang w:val="es-MX"/>
        </w:rPr>
      </w:pPr>
      <w:r>
        <w:rPr>
          <w:rFonts w:ascii="Arial" w:eastAsia="Calibri" w:hAnsi="Arial" w:cs="Arial"/>
          <w:b/>
          <w:lang w:val="es-MX"/>
        </w:rPr>
        <w:t>GUARDADOR (ACLARACION Y DNI)</w:t>
      </w:r>
    </w:p>
    <w:p w:rsidR="009054B0" w:rsidRDefault="009054B0" w:rsidP="009054B0">
      <w:pPr>
        <w:tabs>
          <w:tab w:val="left" w:pos="6495"/>
        </w:tabs>
        <w:rPr>
          <w:rFonts w:ascii="Arial" w:eastAsia="Calibri" w:hAnsi="Arial" w:cs="Arial"/>
          <w:b/>
          <w:lang w:val="es-MX"/>
        </w:rPr>
      </w:pPr>
    </w:p>
    <w:p w:rsidR="00CC32DB" w:rsidRDefault="00CC32DB" w:rsidP="009054B0">
      <w:pPr>
        <w:tabs>
          <w:tab w:val="left" w:pos="6495"/>
        </w:tabs>
        <w:rPr>
          <w:rFonts w:ascii="Arial" w:eastAsia="Calibri" w:hAnsi="Arial" w:cs="Arial"/>
          <w:b/>
          <w:lang w:val="es-MX"/>
        </w:rPr>
      </w:pPr>
    </w:p>
    <w:p w:rsidR="009054B0" w:rsidRDefault="009054B0" w:rsidP="009054B0">
      <w:pPr>
        <w:tabs>
          <w:tab w:val="left" w:pos="6495"/>
        </w:tabs>
        <w:rPr>
          <w:rFonts w:ascii="Arial" w:eastAsia="Calibri" w:hAnsi="Arial" w:cs="Arial"/>
          <w:b/>
          <w:lang w:val="es-MX"/>
        </w:rPr>
      </w:pPr>
    </w:p>
    <w:p w:rsidR="00117337" w:rsidRDefault="00117337" w:rsidP="009054B0">
      <w:pPr>
        <w:tabs>
          <w:tab w:val="left" w:pos="6495"/>
        </w:tabs>
        <w:rPr>
          <w:rFonts w:ascii="Arial" w:eastAsia="Calibri" w:hAnsi="Arial" w:cs="Arial"/>
          <w:b/>
          <w:lang w:val="es-MX"/>
        </w:rPr>
      </w:pPr>
    </w:p>
    <w:p w:rsidR="009054B0" w:rsidRPr="009054B0" w:rsidRDefault="00480A7B" w:rsidP="009054B0">
      <w:pPr>
        <w:tabs>
          <w:tab w:val="left" w:pos="6495"/>
        </w:tabs>
        <w:rPr>
          <w:rFonts w:ascii="Arial" w:eastAsia="Calibri" w:hAnsi="Arial" w:cs="Arial"/>
          <w:b/>
          <w:u w:val="single"/>
          <w:lang w:val="es-MX"/>
        </w:rPr>
      </w:pPr>
      <w:r>
        <w:rPr>
          <w:rFonts w:ascii="Arial" w:eastAsia="Calibri" w:hAnsi="Arial" w:cs="Arial"/>
          <w:b/>
          <w:u w:val="single"/>
          <w:lang w:val="es-MX"/>
        </w:rPr>
        <w:t>(</w:t>
      </w:r>
      <w:r w:rsidR="009054B0" w:rsidRPr="009054B0">
        <w:rPr>
          <w:rFonts w:ascii="Arial" w:eastAsia="Calibri" w:hAnsi="Arial" w:cs="Arial"/>
          <w:b/>
          <w:u w:val="single"/>
          <w:lang w:val="es-MX"/>
        </w:rPr>
        <w:t>SUJETO A CERTIFICACION DE FIRMAS</w:t>
      </w:r>
      <w:r>
        <w:rPr>
          <w:rFonts w:ascii="Arial" w:eastAsia="Calibri" w:hAnsi="Arial" w:cs="Arial"/>
          <w:b/>
          <w:u w:val="single"/>
          <w:lang w:val="es-MX"/>
        </w:rPr>
        <w:t>)</w:t>
      </w:r>
    </w:p>
    <w:p w:rsidR="009054B0" w:rsidRDefault="009054B0" w:rsidP="009054B0">
      <w:pPr>
        <w:tabs>
          <w:tab w:val="left" w:pos="6495"/>
        </w:tabs>
        <w:rPr>
          <w:rFonts w:ascii="Arial" w:eastAsia="Calibri" w:hAnsi="Arial" w:cs="Arial"/>
          <w:b/>
          <w:lang w:val="es-MX"/>
        </w:rPr>
      </w:pPr>
    </w:p>
    <w:p w:rsidR="009054B0" w:rsidRDefault="009054B0" w:rsidP="009054B0">
      <w:pPr>
        <w:tabs>
          <w:tab w:val="left" w:pos="6495"/>
        </w:tabs>
        <w:rPr>
          <w:rFonts w:ascii="Arial" w:eastAsia="Calibri" w:hAnsi="Arial" w:cs="Arial"/>
          <w:b/>
          <w:lang w:val="es-MX"/>
        </w:rPr>
      </w:pPr>
    </w:p>
    <w:p w:rsidR="00AA3784" w:rsidRPr="009054B0" w:rsidRDefault="00AA3784" w:rsidP="00AA3784">
      <w:pPr>
        <w:pStyle w:val="Ttulo2"/>
        <w:rPr>
          <w:rFonts w:ascii="Arial Narrow" w:hAnsi="Arial Narrow"/>
          <w:b w:val="0"/>
          <w:sz w:val="15"/>
          <w:szCs w:val="15"/>
        </w:rPr>
      </w:pPr>
    </w:p>
    <w:p w:rsidR="00AA3784" w:rsidRDefault="00AA3784" w:rsidP="00C52C72">
      <w:pPr>
        <w:pStyle w:val="Sangra2detindependiente"/>
      </w:pPr>
    </w:p>
    <w:p w:rsidR="007F2001" w:rsidRDefault="007F2001">
      <w:pPr>
        <w:spacing w:after="200" w:line="276" w:lineRule="auto"/>
        <w:rPr>
          <w:rFonts w:ascii="Arial" w:eastAsia="Calibri" w:hAnsi="Arial" w:cs="Arial"/>
          <w:lang w:val="es-MX"/>
        </w:rPr>
      </w:pPr>
      <w:r>
        <w:br w:type="page"/>
      </w:r>
    </w:p>
    <w:p w:rsidR="00DF6111" w:rsidRPr="007F2001" w:rsidRDefault="007F2001" w:rsidP="007F2001">
      <w:pPr>
        <w:pStyle w:val="Sangra2detindependiente"/>
        <w:rPr>
          <w:b/>
        </w:rPr>
      </w:pPr>
      <w:r w:rsidRPr="007F2001">
        <w:rPr>
          <w:b/>
        </w:rPr>
        <w:lastRenderedPageBreak/>
        <w:t>Permiso de Custodia o Guarda</w:t>
      </w:r>
    </w:p>
    <w:p w:rsidR="007F2001" w:rsidRDefault="007F2001" w:rsidP="007F2001">
      <w:pPr>
        <w:pStyle w:val="Sangra2detindependiente"/>
      </w:pPr>
    </w:p>
    <w:p w:rsidR="007F2001" w:rsidRPr="007F2001" w:rsidRDefault="007F2001" w:rsidP="007F2001">
      <w:pPr>
        <w:pStyle w:val="Sangra2detindependiente"/>
        <w:spacing w:line="240" w:lineRule="auto"/>
        <w:rPr>
          <w:sz w:val="22"/>
          <w:szCs w:val="22"/>
        </w:rPr>
      </w:pPr>
      <w:r w:rsidRPr="007F2001">
        <w:rPr>
          <w:sz w:val="22"/>
          <w:szCs w:val="22"/>
        </w:rPr>
        <w:t>La presentación de la documentación no implica la autorización de parte del Instituto de la custodia y guarda de la vivienda.</w:t>
      </w:r>
    </w:p>
    <w:p w:rsidR="007F2001" w:rsidRPr="007F2001" w:rsidRDefault="007F2001" w:rsidP="007F2001">
      <w:pPr>
        <w:pStyle w:val="Sangra2detindependiente"/>
        <w:spacing w:line="240" w:lineRule="auto"/>
        <w:rPr>
          <w:sz w:val="22"/>
          <w:szCs w:val="22"/>
        </w:rPr>
      </w:pPr>
    </w:p>
    <w:p w:rsidR="007F2001" w:rsidRDefault="007F2001" w:rsidP="007F2001">
      <w:pPr>
        <w:pStyle w:val="Sangra2detindependiente"/>
        <w:spacing w:line="240" w:lineRule="auto"/>
        <w:rPr>
          <w:sz w:val="22"/>
          <w:szCs w:val="22"/>
        </w:rPr>
      </w:pPr>
      <w:r w:rsidRPr="007F2001">
        <w:rPr>
          <w:b/>
          <w:sz w:val="22"/>
          <w:szCs w:val="22"/>
        </w:rPr>
        <w:t>Debe esperar la aprobación del Instituto para poder dejar la vivienda</w:t>
      </w:r>
      <w:r w:rsidRPr="007F2001">
        <w:rPr>
          <w:sz w:val="22"/>
          <w:szCs w:val="22"/>
        </w:rPr>
        <w:t>.</w:t>
      </w:r>
    </w:p>
    <w:p w:rsidR="007F2001" w:rsidRDefault="007F2001" w:rsidP="007F2001">
      <w:pPr>
        <w:pStyle w:val="Sangra2detindependiente"/>
        <w:spacing w:line="240" w:lineRule="auto"/>
        <w:rPr>
          <w:sz w:val="22"/>
          <w:szCs w:val="22"/>
        </w:rPr>
      </w:pPr>
    </w:p>
    <w:p w:rsidR="007F2001" w:rsidRDefault="007F2001" w:rsidP="004F1A78">
      <w:pPr>
        <w:pStyle w:val="Sangra2detindependiente"/>
        <w:numPr>
          <w:ilvl w:val="0"/>
          <w:numId w:val="1"/>
        </w:numPr>
        <w:spacing w:line="240" w:lineRule="auto"/>
        <w:ind w:left="426"/>
        <w:rPr>
          <w:sz w:val="22"/>
          <w:szCs w:val="22"/>
        </w:rPr>
      </w:pPr>
      <w:r w:rsidRPr="007F2001">
        <w:rPr>
          <w:sz w:val="22"/>
          <w:szCs w:val="22"/>
        </w:rPr>
        <w:t>Presentar por escrito el pedido debidamente fundado, explicando los motivos de su ausencia.</w:t>
      </w:r>
    </w:p>
    <w:p w:rsidR="007F2001" w:rsidRPr="004F1A78" w:rsidRDefault="007F2001" w:rsidP="004F1A78">
      <w:pPr>
        <w:pStyle w:val="Sangra2detindependiente"/>
        <w:spacing w:line="240" w:lineRule="auto"/>
        <w:ind w:left="426"/>
        <w:rPr>
          <w:sz w:val="18"/>
          <w:szCs w:val="18"/>
        </w:rPr>
      </w:pPr>
    </w:p>
    <w:p w:rsidR="007F2001" w:rsidRDefault="007F2001" w:rsidP="004F1A78">
      <w:pPr>
        <w:pStyle w:val="Sangra2detindependiente"/>
        <w:numPr>
          <w:ilvl w:val="0"/>
          <w:numId w:val="1"/>
        </w:numPr>
        <w:spacing w:line="240" w:lineRule="auto"/>
        <w:ind w:left="426"/>
        <w:rPr>
          <w:sz w:val="22"/>
          <w:szCs w:val="22"/>
        </w:rPr>
      </w:pPr>
      <w:r w:rsidRPr="007F2001">
        <w:rPr>
          <w:sz w:val="22"/>
          <w:szCs w:val="22"/>
        </w:rPr>
        <w:t>Si el solicitante es casado, ambos cónyuges deberán firmar. Igual criterio se aplicará en el caso de condominios u otro tipo de grupo familiar.</w:t>
      </w:r>
    </w:p>
    <w:p w:rsidR="004F1A78" w:rsidRPr="004F1A78" w:rsidRDefault="004F1A78" w:rsidP="004F1A78">
      <w:pPr>
        <w:pStyle w:val="Sangra2detindependiente"/>
        <w:spacing w:line="240" w:lineRule="auto"/>
        <w:ind w:left="720"/>
        <w:rPr>
          <w:sz w:val="18"/>
          <w:szCs w:val="18"/>
        </w:rPr>
      </w:pPr>
    </w:p>
    <w:p w:rsidR="007F2001" w:rsidRDefault="007F2001" w:rsidP="004F1A78">
      <w:pPr>
        <w:pStyle w:val="Sangra2detindependiente"/>
        <w:numPr>
          <w:ilvl w:val="0"/>
          <w:numId w:val="1"/>
        </w:numPr>
        <w:spacing w:line="240" w:lineRule="auto"/>
        <w:ind w:left="426"/>
        <w:rPr>
          <w:sz w:val="22"/>
          <w:szCs w:val="22"/>
        </w:rPr>
      </w:pPr>
      <w:r w:rsidRPr="007F2001">
        <w:rPr>
          <w:sz w:val="22"/>
          <w:szCs w:val="22"/>
        </w:rPr>
        <w:t>Los concubinos no declarados en la adjudicación original, deberán presentar certificado de convivencia expedida por la Justicia de Paz.</w:t>
      </w:r>
    </w:p>
    <w:p w:rsidR="007F2001" w:rsidRPr="004F1A78" w:rsidRDefault="007F2001" w:rsidP="004F1A78">
      <w:pPr>
        <w:pStyle w:val="Prrafodelista"/>
        <w:rPr>
          <w:sz w:val="18"/>
          <w:szCs w:val="18"/>
        </w:rPr>
      </w:pPr>
    </w:p>
    <w:p w:rsidR="007F2001" w:rsidRDefault="007F2001" w:rsidP="004F1A78">
      <w:pPr>
        <w:pStyle w:val="Sangra2detindependiente"/>
        <w:numPr>
          <w:ilvl w:val="0"/>
          <w:numId w:val="1"/>
        </w:numPr>
        <w:spacing w:line="240" w:lineRule="auto"/>
        <w:ind w:left="426"/>
        <w:rPr>
          <w:sz w:val="22"/>
          <w:szCs w:val="22"/>
        </w:rPr>
      </w:pPr>
      <w:r w:rsidRPr="007F2001">
        <w:rPr>
          <w:sz w:val="22"/>
          <w:szCs w:val="22"/>
        </w:rPr>
        <w:t>Certificado de traslado laboral o certificado de salud por un centro de alta complejidad donde determina la necesidad de traslado.</w:t>
      </w:r>
    </w:p>
    <w:p w:rsidR="007F2001" w:rsidRPr="004F1A78" w:rsidRDefault="007F2001" w:rsidP="004F1A78">
      <w:pPr>
        <w:pStyle w:val="Prrafodelista"/>
        <w:rPr>
          <w:sz w:val="18"/>
          <w:szCs w:val="18"/>
        </w:rPr>
      </w:pPr>
    </w:p>
    <w:p w:rsidR="007F2001" w:rsidRDefault="007F2001" w:rsidP="004F1A78">
      <w:pPr>
        <w:pStyle w:val="Sangra2detindependiente"/>
        <w:numPr>
          <w:ilvl w:val="0"/>
          <w:numId w:val="1"/>
        </w:numPr>
        <w:spacing w:line="240" w:lineRule="auto"/>
        <w:ind w:left="426"/>
        <w:rPr>
          <w:sz w:val="22"/>
          <w:szCs w:val="22"/>
        </w:rPr>
      </w:pPr>
      <w:r w:rsidRPr="007F2001">
        <w:rPr>
          <w:sz w:val="22"/>
          <w:szCs w:val="22"/>
        </w:rPr>
        <w:t>Acompañar copias y originales del DNI (anverso y reverso) de la persona o grupo familiar que ocupará la vivienda, quienes no pueden tener un beneficio IPRODHA activo.</w:t>
      </w:r>
    </w:p>
    <w:p w:rsidR="007F2001" w:rsidRPr="004F1A78" w:rsidRDefault="007F2001" w:rsidP="004F1A78">
      <w:pPr>
        <w:pStyle w:val="Prrafodelista"/>
        <w:rPr>
          <w:sz w:val="18"/>
          <w:szCs w:val="18"/>
        </w:rPr>
      </w:pPr>
    </w:p>
    <w:p w:rsidR="007F2001" w:rsidRDefault="007F2001" w:rsidP="004F1A78">
      <w:pPr>
        <w:pStyle w:val="Sangra2detindependiente"/>
        <w:numPr>
          <w:ilvl w:val="0"/>
          <w:numId w:val="1"/>
        </w:numPr>
        <w:spacing w:line="240" w:lineRule="auto"/>
        <w:ind w:left="426"/>
        <w:rPr>
          <w:sz w:val="22"/>
          <w:szCs w:val="22"/>
        </w:rPr>
      </w:pPr>
      <w:r w:rsidRPr="007F2001">
        <w:rPr>
          <w:sz w:val="22"/>
          <w:szCs w:val="22"/>
        </w:rPr>
        <w:t>Ser adjudicatario de un plan venta.</w:t>
      </w:r>
    </w:p>
    <w:p w:rsidR="007F2001" w:rsidRPr="00B15584" w:rsidRDefault="007F2001" w:rsidP="004F1A78">
      <w:pPr>
        <w:pStyle w:val="Sangra2detindependiente"/>
        <w:spacing w:line="240" w:lineRule="auto"/>
        <w:ind w:left="426"/>
        <w:rPr>
          <w:sz w:val="20"/>
          <w:szCs w:val="20"/>
        </w:rPr>
      </w:pPr>
      <w:r w:rsidRPr="00B15584">
        <w:rPr>
          <w:sz w:val="20"/>
          <w:szCs w:val="20"/>
        </w:rPr>
        <w:t>Quedan exceptuados de este trámite todas las personas pertenecientes al Ministerio de Seguridad (Gendarmería Nacional, Policía de Seguridad Aeroportuaria, Policía Federal Argentina y Prefectura Naval Argentina) y al Ministerio de Defensa (Ejército Argentino, Armada Argentina y Fuerza Área Argentina).</w:t>
      </w:r>
    </w:p>
    <w:p w:rsidR="007F2001" w:rsidRPr="004F1A78" w:rsidRDefault="007F2001" w:rsidP="004F1A78">
      <w:pPr>
        <w:pStyle w:val="Prrafodelista"/>
        <w:rPr>
          <w:sz w:val="18"/>
          <w:szCs w:val="18"/>
        </w:rPr>
      </w:pPr>
    </w:p>
    <w:p w:rsidR="007F2001" w:rsidRDefault="007F2001" w:rsidP="004F1A78">
      <w:pPr>
        <w:pStyle w:val="Sangra2detindependiente"/>
        <w:numPr>
          <w:ilvl w:val="0"/>
          <w:numId w:val="1"/>
        </w:numPr>
        <w:spacing w:line="240" w:lineRule="auto"/>
        <w:ind w:left="426"/>
        <w:rPr>
          <w:sz w:val="22"/>
          <w:szCs w:val="22"/>
        </w:rPr>
      </w:pPr>
      <w:r>
        <w:rPr>
          <w:sz w:val="22"/>
          <w:szCs w:val="22"/>
        </w:rPr>
        <w:t>E</w:t>
      </w:r>
      <w:r w:rsidRPr="007F2001">
        <w:rPr>
          <w:sz w:val="22"/>
          <w:szCs w:val="22"/>
        </w:rPr>
        <w:t xml:space="preserve">star al día con el pago de las cuotas. </w:t>
      </w:r>
    </w:p>
    <w:p w:rsidR="007F2001" w:rsidRPr="004F1A78" w:rsidRDefault="007F2001" w:rsidP="004F1A78">
      <w:pPr>
        <w:pStyle w:val="Prrafodelista"/>
        <w:rPr>
          <w:sz w:val="18"/>
          <w:szCs w:val="18"/>
        </w:rPr>
      </w:pPr>
    </w:p>
    <w:p w:rsidR="00094CE1" w:rsidRDefault="00094CE1" w:rsidP="00094CE1">
      <w:pPr>
        <w:pStyle w:val="Sangra2detindependiente"/>
        <w:numPr>
          <w:ilvl w:val="0"/>
          <w:numId w:val="1"/>
        </w:numPr>
        <w:spacing w:line="240" w:lineRule="auto"/>
        <w:ind w:left="426"/>
        <w:rPr>
          <w:sz w:val="22"/>
          <w:szCs w:val="22"/>
        </w:rPr>
      </w:pPr>
      <w:r>
        <w:rPr>
          <w:sz w:val="22"/>
          <w:szCs w:val="22"/>
        </w:rPr>
        <w:t>Este formulario deberá</w:t>
      </w:r>
      <w:r w:rsidRPr="00094CE1">
        <w:rPr>
          <w:sz w:val="22"/>
          <w:szCs w:val="22"/>
        </w:rPr>
        <w:t xml:space="preserve"> contar con las</w:t>
      </w:r>
      <w:r>
        <w:rPr>
          <w:sz w:val="22"/>
          <w:szCs w:val="22"/>
        </w:rPr>
        <w:t xml:space="preserve"> firmas del </w:t>
      </w:r>
      <w:r w:rsidRPr="007F2001">
        <w:rPr>
          <w:sz w:val="22"/>
          <w:szCs w:val="22"/>
        </w:rPr>
        <w:t>adjudicatario y el custodio de la vivienda</w:t>
      </w:r>
      <w:r>
        <w:rPr>
          <w:sz w:val="22"/>
          <w:szCs w:val="22"/>
        </w:rPr>
        <w:t xml:space="preserve">, las cuales deberán estar debidamente certificadas por </w:t>
      </w:r>
      <w:r w:rsidRPr="00094CE1">
        <w:rPr>
          <w:sz w:val="22"/>
          <w:szCs w:val="22"/>
        </w:rPr>
        <w:t>la policía, escribano público o juez de paz</w:t>
      </w:r>
      <w:r>
        <w:rPr>
          <w:sz w:val="22"/>
          <w:szCs w:val="22"/>
        </w:rPr>
        <w:t>.</w:t>
      </w:r>
    </w:p>
    <w:p w:rsidR="00094CE1" w:rsidRDefault="00094CE1" w:rsidP="00094CE1">
      <w:pPr>
        <w:pStyle w:val="Prrafodelista"/>
        <w:rPr>
          <w:sz w:val="22"/>
          <w:szCs w:val="22"/>
        </w:rPr>
      </w:pPr>
    </w:p>
    <w:p w:rsidR="00094CE1" w:rsidRDefault="00094CE1" w:rsidP="00094CE1">
      <w:pPr>
        <w:pStyle w:val="Sangra2detindependiente"/>
        <w:spacing w:line="240" w:lineRule="auto"/>
        <w:ind w:left="426"/>
        <w:rPr>
          <w:sz w:val="22"/>
          <w:szCs w:val="22"/>
        </w:rPr>
      </w:pPr>
    </w:p>
    <w:sectPr w:rsidR="00094CE1" w:rsidSect="00E73E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851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28F" w:rsidRDefault="00D3028F" w:rsidP="00556198">
      <w:r>
        <w:separator/>
      </w:r>
    </w:p>
  </w:endnote>
  <w:endnote w:type="continuationSeparator" w:id="0">
    <w:p w:rsidR="00D3028F" w:rsidRDefault="00D3028F" w:rsidP="0055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490" w:rsidRDefault="001944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490" w:rsidRDefault="0019449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490" w:rsidRDefault="001944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28F" w:rsidRDefault="00D3028F" w:rsidP="00556198">
      <w:r>
        <w:separator/>
      </w:r>
    </w:p>
  </w:footnote>
  <w:footnote w:type="continuationSeparator" w:id="0">
    <w:p w:rsidR="00D3028F" w:rsidRDefault="00D3028F" w:rsidP="0055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490" w:rsidRDefault="001944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DB" w:rsidRPr="00B67AF1" w:rsidRDefault="00A310DB" w:rsidP="00A310DB">
    <w:pPr>
      <w:pStyle w:val="Encabezado"/>
      <w:rPr>
        <w:szCs w:val="18"/>
      </w:rPr>
    </w:pPr>
    <w:bookmarkStart w:id="0" w:name="_GoBack"/>
    <w:bookmarkEnd w:id="0"/>
  </w:p>
  <w:p w:rsidR="00A310DB" w:rsidRPr="00075273" w:rsidRDefault="00A310DB" w:rsidP="00A310DB">
    <w:pPr>
      <w:pStyle w:val="Encabezado"/>
    </w:pPr>
  </w:p>
  <w:p w:rsidR="00A310DB" w:rsidRPr="009B4BDC" w:rsidRDefault="00A310DB" w:rsidP="00A310DB">
    <w:pPr>
      <w:pStyle w:val="Encabezado"/>
      <w:rPr>
        <w:szCs w:val="18"/>
      </w:rPr>
    </w:pPr>
  </w:p>
  <w:p w:rsidR="00A310DB" w:rsidRDefault="00A310DB" w:rsidP="00A310DB">
    <w:pPr>
      <w:pStyle w:val="Encabezado"/>
    </w:pPr>
  </w:p>
  <w:p w:rsidR="00556198" w:rsidRPr="00A310DB" w:rsidRDefault="00556198" w:rsidP="00A310D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490" w:rsidRDefault="001944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D2944"/>
    <w:multiLevelType w:val="hybridMultilevel"/>
    <w:tmpl w:val="0C0EC780"/>
    <w:lvl w:ilvl="0" w:tplc="C944BB0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98"/>
    <w:rsid w:val="00007EDD"/>
    <w:rsid w:val="000115B5"/>
    <w:rsid w:val="00017DB2"/>
    <w:rsid w:val="00032C4F"/>
    <w:rsid w:val="000457D3"/>
    <w:rsid w:val="000552E4"/>
    <w:rsid w:val="000654A2"/>
    <w:rsid w:val="00084911"/>
    <w:rsid w:val="00093EFD"/>
    <w:rsid w:val="00094CE1"/>
    <w:rsid w:val="000B1C06"/>
    <w:rsid w:val="000C2EB9"/>
    <w:rsid w:val="000C7E66"/>
    <w:rsid w:val="000E3932"/>
    <w:rsid w:val="000F3758"/>
    <w:rsid w:val="000F425C"/>
    <w:rsid w:val="001037B2"/>
    <w:rsid w:val="00103CF2"/>
    <w:rsid w:val="001045ED"/>
    <w:rsid w:val="00107E65"/>
    <w:rsid w:val="001154A0"/>
    <w:rsid w:val="00117337"/>
    <w:rsid w:val="001255BF"/>
    <w:rsid w:val="00150B0D"/>
    <w:rsid w:val="00151A20"/>
    <w:rsid w:val="001550C4"/>
    <w:rsid w:val="00160C4D"/>
    <w:rsid w:val="00165FB5"/>
    <w:rsid w:val="0016614B"/>
    <w:rsid w:val="0017033F"/>
    <w:rsid w:val="001746BA"/>
    <w:rsid w:val="00183BEB"/>
    <w:rsid w:val="00183E80"/>
    <w:rsid w:val="00194490"/>
    <w:rsid w:val="001971ED"/>
    <w:rsid w:val="001A5FC2"/>
    <w:rsid w:val="001B28F1"/>
    <w:rsid w:val="001B3B5C"/>
    <w:rsid w:val="001E2BF2"/>
    <w:rsid w:val="001F17F9"/>
    <w:rsid w:val="001F35A3"/>
    <w:rsid w:val="00203203"/>
    <w:rsid w:val="00206F04"/>
    <w:rsid w:val="00222A5F"/>
    <w:rsid w:val="00224934"/>
    <w:rsid w:val="002321CC"/>
    <w:rsid w:val="0025443F"/>
    <w:rsid w:val="0026497A"/>
    <w:rsid w:val="002716FB"/>
    <w:rsid w:val="00276E30"/>
    <w:rsid w:val="002A0138"/>
    <w:rsid w:val="002A134B"/>
    <w:rsid w:val="002A4C20"/>
    <w:rsid w:val="002C43BE"/>
    <w:rsid w:val="002C44C8"/>
    <w:rsid w:val="002D6312"/>
    <w:rsid w:val="002E0B39"/>
    <w:rsid w:val="002E4AB4"/>
    <w:rsid w:val="002F076B"/>
    <w:rsid w:val="002F7CA9"/>
    <w:rsid w:val="00302071"/>
    <w:rsid w:val="003063CC"/>
    <w:rsid w:val="003138A1"/>
    <w:rsid w:val="00315455"/>
    <w:rsid w:val="00315819"/>
    <w:rsid w:val="00317B17"/>
    <w:rsid w:val="0032259A"/>
    <w:rsid w:val="0032517A"/>
    <w:rsid w:val="00325441"/>
    <w:rsid w:val="003275DE"/>
    <w:rsid w:val="003300CC"/>
    <w:rsid w:val="00350E51"/>
    <w:rsid w:val="00353C1B"/>
    <w:rsid w:val="00360680"/>
    <w:rsid w:val="0036294C"/>
    <w:rsid w:val="003724C6"/>
    <w:rsid w:val="00376809"/>
    <w:rsid w:val="00377438"/>
    <w:rsid w:val="00380328"/>
    <w:rsid w:val="003863AF"/>
    <w:rsid w:val="003872F3"/>
    <w:rsid w:val="00387DED"/>
    <w:rsid w:val="003B4928"/>
    <w:rsid w:val="003B78F4"/>
    <w:rsid w:val="003C1010"/>
    <w:rsid w:val="003C7FC1"/>
    <w:rsid w:val="003D20C3"/>
    <w:rsid w:val="003F2609"/>
    <w:rsid w:val="004078D6"/>
    <w:rsid w:val="004150A9"/>
    <w:rsid w:val="0042042B"/>
    <w:rsid w:val="0042061E"/>
    <w:rsid w:val="004245FE"/>
    <w:rsid w:val="004332FE"/>
    <w:rsid w:val="00440479"/>
    <w:rsid w:val="0044242B"/>
    <w:rsid w:val="0044517D"/>
    <w:rsid w:val="00456559"/>
    <w:rsid w:val="00461C17"/>
    <w:rsid w:val="00465A44"/>
    <w:rsid w:val="004766D5"/>
    <w:rsid w:val="004802B2"/>
    <w:rsid w:val="00480A7B"/>
    <w:rsid w:val="004858CC"/>
    <w:rsid w:val="00494C85"/>
    <w:rsid w:val="004957D9"/>
    <w:rsid w:val="004A0E2E"/>
    <w:rsid w:val="004A34C7"/>
    <w:rsid w:val="004C347B"/>
    <w:rsid w:val="004C6E68"/>
    <w:rsid w:val="004E6A28"/>
    <w:rsid w:val="004F1A78"/>
    <w:rsid w:val="004F1CA6"/>
    <w:rsid w:val="005025BF"/>
    <w:rsid w:val="0051424E"/>
    <w:rsid w:val="005233AA"/>
    <w:rsid w:val="005314AB"/>
    <w:rsid w:val="00556198"/>
    <w:rsid w:val="0055757F"/>
    <w:rsid w:val="00570A94"/>
    <w:rsid w:val="005746DE"/>
    <w:rsid w:val="0058562A"/>
    <w:rsid w:val="00595F18"/>
    <w:rsid w:val="005968A9"/>
    <w:rsid w:val="005A7614"/>
    <w:rsid w:val="005B2747"/>
    <w:rsid w:val="005C7ABF"/>
    <w:rsid w:val="005D0E06"/>
    <w:rsid w:val="005D6046"/>
    <w:rsid w:val="005F47E3"/>
    <w:rsid w:val="00603545"/>
    <w:rsid w:val="006222C8"/>
    <w:rsid w:val="006242B3"/>
    <w:rsid w:val="0062750E"/>
    <w:rsid w:val="00635836"/>
    <w:rsid w:val="00635D9C"/>
    <w:rsid w:val="00656141"/>
    <w:rsid w:val="00662DE4"/>
    <w:rsid w:val="006651E8"/>
    <w:rsid w:val="00666331"/>
    <w:rsid w:val="006667DE"/>
    <w:rsid w:val="00671D66"/>
    <w:rsid w:val="00672FE2"/>
    <w:rsid w:val="00673739"/>
    <w:rsid w:val="0067518F"/>
    <w:rsid w:val="00675D0A"/>
    <w:rsid w:val="00683713"/>
    <w:rsid w:val="00690124"/>
    <w:rsid w:val="00695F39"/>
    <w:rsid w:val="006A362D"/>
    <w:rsid w:val="006A46D9"/>
    <w:rsid w:val="006A53A1"/>
    <w:rsid w:val="006B494B"/>
    <w:rsid w:val="006C3E71"/>
    <w:rsid w:val="006C561C"/>
    <w:rsid w:val="006D3FC7"/>
    <w:rsid w:val="006E1D6A"/>
    <w:rsid w:val="006F34C4"/>
    <w:rsid w:val="006F6C44"/>
    <w:rsid w:val="007031B8"/>
    <w:rsid w:val="00716E39"/>
    <w:rsid w:val="0072030A"/>
    <w:rsid w:val="00723B31"/>
    <w:rsid w:val="00737BCC"/>
    <w:rsid w:val="007566CA"/>
    <w:rsid w:val="00764BEF"/>
    <w:rsid w:val="00771172"/>
    <w:rsid w:val="007834A3"/>
    <w:rsid w:val="00790C6A"/>
    <w:rsid w:val="00791072"/>
    <w:rsid w:val="007E4F53"/>
    <w:rsid w:val="007E5D26"/>
    <w:rsid w:val="007F2001"/>
    <w:rsid w:val="008039AB"/>
    <w:rsid w:val="00805D36"/>
    <w:rsid w:val="0080647A"/>
    <w:rsid w:val="00817EF0"/>
    <w:rsid w:val="00830EB7"/>
    <w:rsid w:val="008367F9"/>
    <w:rsid w:val="00863CD2"/>
    <w:rsid w:val="00866358"/>
    <w:rsid w:val="008666FC"/>
    <w:rsid w:val="008676CF"/>
    <w:rsid w:val="00870E54"/>
    <w:rsid w:val="0087234D"/>
    <w:rsid w:val="00873BBA"/>
    <w:rsid w:val="008914B6"/>
    <w:rsid w:val="00892B02"/>
    <w:rsid w:val="008977DF"/>
    <w:rsid w:val="008B7DBF"/>
    <w:rsid w:val="008C78C8"/>
    <w:rsid w:val="008E62A9"/>
    <w:rsid w:val="008F3A8F"/>
    <w:rsid w:val="009009E1"/>
    <w:rsid w:val="009054B0"/>
    <w:rsid w:val="00911A68"/>
    <w:rsid w:val="00917051"/>
    <w:rsid w:val="0091723A"/>
    <w:rsid w:val="00923490"/>
    <w:rsid w:val="00935635"/>
    <w:rsid w:val="00970F0A"/>
    <w:rsid w:val="00972C5C"/>
    <w:rsid w:val="0097486A"/>
    <w:rsid w:val="009A263B"/>
    <w:rsid w:val="009A41E2"/>
    <w:rsid w:val="009B2FB9"/>
    <w:rsid w:val="009E04EE"/>
    <w:rsid w:val="009E18A5"/>
    <w:rsid w:val="009F033B"/>
    <w:rsid w:val="009F7E1E"/>
    <w:rsid w:val="00A004A9"/>
    <w:rsid w:val="00A00D41"/>
    <w:rsid w:val="00A133E0"/>
    <w:rsid w:val="00A154EA"/>
    <w:rsid w:val="00A310DB"/>
    <w:rsid w:val="00A32167"/>
    <w:rsid w:val="00A34AB2"/>
    <w:rsid w:val="00A4151F"/>
    <w:rsid w:val="00A42528"/>
    <w:rsid w:val="00A4705C"/>
    <w:rsid w:val="00A552F8"/>
    <w:rsid w:val="00A63E45"/>
    <w:rsid w:val="00A70CC9"/>
    <w:rsid w:val="00A7578E"/>
    <w:rsid w:val="00A804C3"/>
    <w:rsid w:val="00A87CBB"/>
    <w:rsid w:val="00A92C40"/>
    <w:rsid w:val="00A93415"/>
    <w:rsid w:val="00A94597"/>
    <w:rsid w:val="00AA3784"/>
    <w:rsid w:val="00AA6CA3"/>
    <w:rsid w:val="00AA74F6"/>
    <w:rsid w:val="00AE2D72"/>
    <w:rsid w:val="00AF47C4"/>
    <w:rsid w:val="00B13CEA"/>
    <w:rsid w:val="00B15584"/>
    <w:rsid w:val="00B16AA4"/>
    <w:rsid w:val="00B27913"/>
    <w:rsid w:val="00B33820"/>
    <w:rsid w:val="00B36E06"/>
    <w:rsid w:val="00B46952"/>
    <w:rsid w:val="00B54365"/>
    <w:rsid w:val="00B64925"/>
    <w:rsid w:val="00B767E7"/>
    <w:rsid w:val="00B77B4F"/>
    <w:rsid w:val="00B869D3"/>
    <w:rsid w:val="00B871E1"/>
    <w:rsid w:val="00B96017"/>
    <w:rsid w:val="00BA7D1E"/>
    <w:rsid w:val="00BB5EBF"/>
    <w:rsid w:val="00BC0927"/>
    <w:rsid w:val="00BC2FD3"/>
    <w:rsid w:val="00BD6046"/>
    <w:rsid w:val="00BE6BC0"/>
    <w:rsid w:val="00BF1A6F"/>
    <w:rsid w:val="00BF1AB5"/>
    <w:rsid w:val="00C10896"/>
    <w:rsid w:val="00C33853"/>
    <w:rsid w:val="00C35F35"/>
    <w:rsid w:val="00C43636"/>
    <w:rsid w:val="00C52C72"/>
    <w:rsid w:val="00C57E4A"/>
    <w:rsid w:val="00C6097E"/>
    <w:rsid w:val="00C650CB"/>
    <w:rsid w:val="00C70692"/>
    <w:rsid w:val="00C77DAA"/>
    <w:rsid w:val="00C8237E"/>
    <w:rsid w:val="00C861D4"/>
    <w:rsid w:val="00C91388"/>
    <w:rsid w:val="00C952B0"/>
    <w:rsid w:val="00C9540E"/>
    <w:rsid w:val="00CA2566"/>
    <w:rsid w:val="00CA27E1"/>
    <w:rsid w:val="00CA4F23"/>
    <w:rsid w:val="00CA50D7"/>
    <w:rsid w:val="00CA55C9"/>
    <w:rsid w:val="00CA64C1"/>
    <w:rsid w:val="00CA6C2C"/>
    <w:rsid w:val="00CB2442"/>
    <w:rsid w:val="00CB4A83"/>
    <w:rsid w:val="00CC32DB"/>
    <w:rsid w:val="00CD03F2"/>
    <w:rsid w:val="00CE22A6"/>
    <w:rsid w:val="00CE4FA8"/>
    <w:rsid w:val="00CE5098"/>
    <w:rsid w:val="00CF643A"/>
    <w:rsid w:val="00D05FFD"/>
    <w:rsid w:val="00D11B65"/>
    <w:rsid w:val="00D1238D"/>
    <w:rsid w:val="00D212FB"/>
    <w:rsid w:val="00D21640"/>
    <w:rsid w:val="00D3028F"/>
    <w:rsid w:val="00D3052C"/>
    <w:rsid w:val="00D34779"/>
    <w:rsid w:val="00D352E2"/>
    <w:rsid w:val="00D361D6"/>
    <w:rsid w:val="00D43DB6"/>
    <w:rsid w:val="00D44C13"/>
    <w:rsid w:val="00D56AB8"/>
    <w:rsid w:val="00D6181D"/>
    <w:rsid w:val="00D72EA1"/>
    <w:rsid w:val="00D957F8"/>
    <w:rsid w:val="00D9628B"/>
    <w:rsid w:val="00DA32C0"/>
    <w:rsid w:val="00DB300A"/>
    <w:rsid w:val="00DB3C36"/>
    <w:rsid w:val="00DB607C"/>
    <w:rsid w:val="00DC00B6"/>
    <w:rsid w:val="00DC7AC1"/>
    <w:rsid w:val="00DD1FFE"/>
    <w:rsid w:val="00DD2C28"/>
    <w:rsid w:val="00DD4532"/>
    <w:rsid w:val="00DD4D74"/>
    <w:rsid w:val="00DF6111"/>
    <w:rsid w:val="00E028BF"/>
    <w:rsid w:val="00E02FBE"/>
    <w:rsid w:val="00E11CC7"/>
    <w:rsid w:val="00E35FC8"/>
    <w:rsid w:val="00E37433"/>
    <w:rsid w:val="00E54C7F"/>
    <w:rsid w:val="00E6131D"/>
    <w:rsid w:val="00E73E36"/>
    <w:rsid w:val="00E86741"/>
    <w:rsid w:val="00E878F9"/>
    <w:rsid w:val="00E911A6"/>
    <w:rsid w:val="00ED06E6"/>
    <w:rsid w:val="00ED580E"/>
    <w:rsid w:val="00EF7205"/>
    <w:rsid w:val="00F10996"/>
    <w:rsid w:val="00F24C9B"/>
    <w:rsid w:val="00F309A6"/>
    <w:rsid w:val="00F30E20"/>
    <w:rsid w:val="00F32230"/>
    <w:rsid w:val="00F33EC2"/>
    <w:rsid w:val="00F345FF"/>
    <w:rsid w:val="00F45E45"/>
    <w:rsid w:val="00F47767"/>
    <w:rsid w:val="00F51518"/>
    <w:rsid w:val="00F53315"/>
    <w:rsid w:val="00F64286"/>
    <w:rsid w:val="00F70ACF"/>
    <w:rsid w:val="00F76EE7"/>
    <w:rsid w:val="00F8544A"/>
    <w:rsid w:val="00F90BBB"/>
    <w:rsid w:val="00FB115E"/>
    <w:rsid w:val="00FB1D3A"/>
    <w:rsid w:val="00FB584D"/>
    <w:rsid w:val="00FB685C"/>
    <w:rsid w:val="00FC1845"/>
    <w:rsid w:val="00FE477D"/>
    <w:rsid w:val="00FE6D9E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72C6417-9F54-4F89-9CB2-CF1D432C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56198"/>
    <w:pPr>
      <w:keepNext/>
      <w:jc w:val="both"/>
      <w:outlineLvl w:val="0"/>
    </w:pPr>
    <w:rPr>
      <w:rFonts w:ascii="Arial" w:eastAsia="Calibri" w:hAnsi="Arial" w:cs="Arial"/>
      <w:b/>
      <w:sz w:val="22"/>
      <w:lang w:val="es-MX"/>
    </w:rPr>
  </w:style>
  <w:style w:type="paragraph" w:styleId="Ttulo2">
    <w:name w:val="heading 2"/>
    <w:basedOn w:val="Normal"/>
    <w:next w:val="Normal"/>
    <w:link w:val="Ttulo2Car"/>
    <w:qFormat/>
    <w:rsid w:val="00556198"/>
    <w:pPr>
      <w:keepNext/>
      <w:jc w:val="both"/>
      <w:outlineLvl w:val="1"/>
    </w:pPr>
    <w:rPr>
      <w:rFonts w:ascii="Arial" w:eastAsia="Calibri" w:hAnsi="Arial" w:cs="Arial"/>
      <w:b/>
      <w:bCs/>
      <w:u w:val="single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34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9">
    <w:name w:val="heading 9"/>
    <w:basedOn w:val="Normal"/>
    <w:next w:val="Normal"/>
    <w:link w:val="Ttulo9Car"/>
    <w:qFormat/>
    <w:rsid w:val="00556198"/>
    <w:pPr>
      <w:keepNext/>
      <w:jc w:val="both"/>
      <w:outlineLvl w:val="8"/>
    </w:pPr>
    <w:rPr>
      <w:rFonts w:ascii="Arial" w:eastAsia="Calibri" w:hAnsi="Arial" w:cs="Arial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56198"/>
    <w:rPr>
      <w:rFonts w:ascii="Arial" w:eastAsia="Calibri" w:hAnsi="Arial" w:cs="Arial"/>
      <w:b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56198"/>
    <w:rPr>
      <w:rFonts w:ascii="Arial" w:eastAsia="Calibri" w:hAnsi="Arial" w:cs="Arial"/>
      <w:b/>
      <w:bCs/>
      <w:sz w:val="24"/>
      <w:szCs w:val="24"/>
      <w:u w:val="single"/>
      <w:lang w:val="es-MX" w:eastAsia="es-ES"/>
    </w:rPr>
  </w:style>
  <w:style w:type="character" w:customStyle="1" w:styleId="Ttulo9Car">
    <w:name w:val="Título 9 Car"/>
    <w:basedOn w:val="Fuentedeprrafopredeter"/>
    <w:link w:val="Ttulo9"/>
    <w:rsid w:val="00556198"/>
    <w:rPr>
      <w:rFonts w:ascii="Arial" w:eastAsia="Calibri" w:hAnsi="Arial" w:cs="Arial"/>
      <w:b/>
      <w:bCs/>
      <w:sz w:val="24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C52C72"/>
    <w:pPr>
      <w:spacing w:line="360" w:lineRule="auto"/>
      <w:jc w:val="both"/>
    </w:pPr>
    <w:rPr>
      <w:rFonts w:ascii="Arial" w:eastAsia="Calibri" w:hAnsi="Arial" w:cs="Arial"/>
      <w:lang w:val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52C72"/>
    <w:rPr>
      <w:rFonts w:ascii="Arial" w:eastAsia="Calibri" w:hAnsi="Arial" w:cs="Arial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rsid w:val="00556198"/>
    <w:pPr>
      <w:jc w:val="both"/>
    </w:pPr>
    <w:rPr>
      <w:rFonts w:ascii="Arial" w:eastAsia="Calibri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556198"/>
    <w:rPr>
      <w:rFonts w:ascii="Arial" w:eastAsia="Calibri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561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61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5561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561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34C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D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D9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80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19500-B9B9-4028-82A6-11ECE4D6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Regularizaciones</dc:creator>
  <cp:lastModifiedBy>Sergio Blohsel</cp:lastModifiedBy>
  <cp:revision>3</cp:revision>
  <cp:lastPrinted>2021-12-21T13:30:00Z</cp:lastPrinted>
  <dcterms:created xsi:type="dcterms:W3CDTF">2024-08-12T11:49:00Z</dcterms:created>
  <dcterms:modified xsi:type="dcterms:W3CDTF">2024-08-12T11:50:00Z</dcterms:modified>
</cp:coreProperties>
</file>